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25" w:rsidRPr="00251C25" w:rsidRDefault="00251C25" w:rsidP="00251C25">
      <w:pPr>
        <w:pStyle w:val="NoSpacing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251C25" w:rsidRPr="00251C25" w:rsidRDefault="008A01C0" w:rsidP="00251C25">
      <w:pPr>
        <w:pStyle w:val="NoSpacing"/>
        <w:jc w:val="center"/>
        <w:rPr>
          <w:rFonts w:ascii="Arial" w:hAnsi="Arial" w:cs="Arial"/>
          <w:b/>
          <w:color w:val="002060"/>
          <w:sz w:val="36"/>
          <w:szCs w:val="36"/>
        </w:rPr>
      </w:pPr>
      <w:r>
        <w:rPr>
          <w:rFonts w:ascii="Arial" w:hAnsi="Arial" w:cs="Arial"/>
          <w:b/>
          <w:color w:val="002060"/>
          <w:sz w:val="36"/>
          <w:szCs w:val="36"/>
        </w:rPr>
        <w:t xml:space="preserve">2016 </w:t>
      </w:r>
      <w:r w:rsidR="00251C25" w:rsidRPr="00251C25">
        <w:rPr>
          <w:rFonts w:ascii="Arial" w:hAnsi="Arial" w:cs="Arial"/>
          <w:b/>
          <w:color w:val="002060"/>
          <w:sz w:val="36"/>
          <w:szCs w:val="36"/>
        </w:rPr>
        <w:t>Integrated Report</w:t>
      </w:r>
      <w:r w:rsidR="00251C25">
        <w:rPr>
          <w:rFonts w:ascii="Arial" w:hAnsi="Arial" w:cs="Arial"/>
          <w:b/>
          <w:color w:val="002060"/>
          <w:sz w:val="36"/>
          <w:szCs w:val="36"/>
        </w:rPr>
        <w:t xml:space="preserve"> (IR)</w:t>
      </w:r>
    </w:p>
    <w:p w:rsidR="00251C25" w:rsidRPr="00251C25" w:rsidRDefault="00251C25" w:rsidP="00251C25">
      <w:pPr>
        <w:pStyle w:val="NoSpacing"/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251C25">
        <w:rPr>
          <w:rFonts w:ascii="Arial" w:hAnsi="Arial" w:cs="Arial"/>
          <w:b/>
          <w:color w:val="002060"/>
          <w:sz w:val="36"/>
          <w:szCs w:val="36"/>
        </w:rPr>
        <w:t>Call for Data: Acceptance Form</w:t>
      </w:r>
    </w:p>
    <w:p w:rsidR="00251C25" w:rsidRDefault="00251C25" w:rsidP="00251C25">
      <w:pPr>
        <w:pStyle w:val="NoSpacing"/>
        <w:rPr>
          <w:rFonts w:ascii="Arial" w:hAnsi="Arial" w:cs="Arial"/>
          <w:b/>
          <w:color w:val="002060"/>
          <w:sz w:val="24"/>
          <w:szCs w:val="24"/>
        </w:rPr>
      </w:pPr>
    </w:p>
    <w:p w:rsidR="00A7338A" w:rsidRPr="00251C25" w:rsidRDefault="00A7338A" w:rsidP="00251C25">
      <w:pPr>
        <w:pStyle w:val="NoSpacing"/>
        <w:rPr>
          <w:rFonts w:ascii="Arial" w:hAnsi="Arial" w:cs="Arial"/>
          <w:b/>
          <w:color w:val="002060"/>
          <w:sz w:val="24"/>
          <w:szCs w:val="24"/>
        </w:rPr>
      </w:pPr>
    </w:p>
    <w:p w:rsidR="00251C25" w:rsidRPr="002153B7" w:rsidRDefault="00251C25" w:rsidP="00251C25">
      <w:pPr>
        <w:pStyle w:val="NoSpacing"/>
        <w:rPr>
          <w:rFonts w:ascii="Arial" w:hAnsi="Arial" w:cs="Arial"/>
          <w:sz w:val="24"/>
          <w:szCs w:val="24"/>
        </w:rPr>
      </w:pPr>
      <w:r w:rsidRPr="002153B7">
        <w:rPr>
          <w:rFonts w:ascii="Arial" w:hAnsi="Arial" w:cs="Arial"/>
          <w:sz w:val="24"/>
          <w:szCs w:val="24"/>
        </w:rPr>
        <w:t xml:space="preserve">Stakeholders who submit data and information to </w:t>
      </w:r>
      <w:r w:rsidR="00DA2AD2">
        <w:rPr>
          <w:rFonts w:ascii="Arial" w:hAnsi="Arial" w:cs="Arial"/>
          <w:sz w:val="24"/>
          <w:szCs w:val="24"/>
        </w:rPr>
        <w:t xml:space="preserve">DWQ for inclusion in the 2016 Integrated </w:t>
      </w:r>
      <w:proofErr w:type="spellStart"/>
      <w:r w:rsidR="00DA2AD2">
        <w:rPr>
          <w:rFonts w:ascii="Arial" w:hAnsi="Arial" w:cs="Arial"/>
          <w:sz w:val="24"/>
          <w:szCs w:val="24"/>
        </w:rPr>
        <w:t>Rport</w:t>
      </w:r>
      <w:proofErr w:type="spellEnd"/>
      <w:r w:rsidRPr="002153B7">
        <w:rPr>
          <w:rFonts w:ascii="Arial" w:hAnsi="Arial" w:cs="Arial"/>
          <w:sz w:val="24"/>
          <w:szCs w:val="24"/>
        </w:rPr>
        <w:t xml:space="preserve"> must verify that the following information is true for their data package to continue in DWQ’s Assessm</w:t>
      </w:r>
      <w:r w:rsidR="008A01C0" w:rsidRPr="002153B7">
        <w:rPr>
          <w:rFonts w:ascii="Arial" w:hAnsi="Arial" w:cs="Arial"/>
          <w:sz w:val="24"/>
          <w:szCs w:val="24"/>
        </w:rPr>
        <w:t>ent Data Quality Review process.  Failure to include this F</w:t>
      </w:r>
      <w:r w:rsidR="00DA2AD2">
        <w:rPr>
          <w:rFonts w:ascii="Arial" w:hAnsi="Arial" w:cs="Arial"/>
          <w:sz w:val="24"/>
          <w:szCs w:val="24"/>
        </w:rPr>
        <w:t xml:space="preserve">orm as part of your submission </w:t>
      </w:r>
      <w:r w:rsidR="008A01C0" w:rsidRPr="002153B7">
        <w:rPr>
          <w:rFonts w:ascii="Arial" w:hAnsi="Arial" w:cs="Arial"/>
          <w:sz w:val="24"/>
          <w:szCs w:val="24"/>
        </w:rPr>
        <w:t xml:space="preserve">will </w:t>
      </w:r>
      <w:proofErr w:type="gramStart"/>
      <w:r w:rsidR="008A01C0" w:rsidRPr="002153B7">
        <w:rPr>
          <w:rFonts w:ascii="Arial" w:hAnsi="Arial" w:cs="Arial"/>
          <w:sz w:val="24"/>
          <w:szCs w:val="24"/>
        </w:rPr>
        <w:t>results</w:t>
      </w:r>
      <w:proofErr w:type="gramEnd"/>
      <w:r w:rsidR="008A01C0" w:rsidRPr="002153B7">
        <w:rPr>
          <w:rFonts w:ascii="Arial" w:hAnsi="Arial" w:cs="Arial"/>
          <w:sz w:val="24"/>
          <w:szCs w:val="24"/>
        </w:rPr>
        <w:t xml:space="preserve"> in a lower grade as indicated in the on </w:t>
      </w:r>
      <w:r w:rsidR="008A01C0" w:rsidRPr="002153B7">
        <w:rPr>
          <w:rFonts w:ascii="Arial" w:eastAsia="MS Mincho" w:hAnsi="Arial" w:cs="Arial"/>
          <w:b/>
          <w:color w:val="002060"/>
          <w:sz w:val="24"/>
          <w:szCs w:val="24"/>
          <w:u w:val="single"/>
        </w:rPr>
        <w:t>IR call for data website</w:t>
      </w:r>
      <w:r w:rsidR="008A01C0" w:rsidRPr="002153B7">
        <w:rPr>
          <w:rFonts w:ascii="Arial" w:eastAsia="MS Mincho" w:hAnsi="Arial" w:cs="Arial"/>
          <w:sz w:val="24"/>
          <w:szCs w:val="24"/>
        </w:rPr>
        <w:t xml:space="preserve">, </w:t>
      </w:r>
      <w:r w:rsidR="008A01C0" w:rsidRPr="002153B7">
        <w:rPr>
          <w:rFonts w:ascii="Arial" w:eastAsia="MS Mincho" w:hAnsi="Arial" w:cs="Arial"/>
          <w:b/>
          <w:color w:val="002060"/>
          <w:sz w:val="24"/>
          <w:szCs w:val="24"/>
          <w:u w:val="single"/>
        </w:rPr>
        <w:t>Assessment Data Quality Matrix file</w:t>
      </w:r>
      <w:r w:rsidR="008A01C0" w:rsidRPr="002153B7">
        <w:rPr>
          <w:rFonts w:ascii="Arial" w:eastAsia="MS Mincho" w:hAnsi="Arial" w:cs="Arial"/>
          <w:sz w:val="24"/>
          <w:szCs w:val="24"/>
        </w:rPr>
        <w:t xml:space="preserve">.  By including this form and the information further below, you are verifying that: </w:t>
      </w:r>
    </w:p>
    <w:p w:rsidR="00251C25" w:rsidRPr="002153B7" w:rsidRDefault="00251C25" w:rsidP="00251C25">
      <w:pPr>
        <w:pStyle w:val="NoSpacing"/>
        <w:rPr>
          <w:rFonts w:ascii="Arial" w:hAnsi="Arial" w:cs="Arial"/>
          <w:sz w:val="24"/>
          <w:szCs w:val="24"/>
        </w:rPr>
      </w:pPr>
    </w:p>
    <w:p w:rsidR="00251C25" w:rsidRPr="002153B7" w:rsidRDefault="00251C25" w:rsidP="00251C2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53B7">
        <w:rPr>
          <w:rFonts w:ascii="Arial" w:hAnsi="Arial" w:cs="Arial"/>
          <w:sz w:val="24"/>
          <w:szCs w:val="24"/>
        </w:rPr>
        <w:t xml:space="preserve">All information in the submitted data package is true and accurate to the best of </w:t>
      </w:r>
      <w:r w:rsidR="008A01C0" w:rsidRPr="002153B7">
        <w:rPr>
          <w:rFonts w:ascii="Arial" w:hAnsi="Arial" w:cs="Arial"/>
          <w:sz w:val="24"/>
          <w:szCs w:val="24"/>
        </w:rPr>
        <w:t>your knowledge;</w:t>
      </w:r>
    </w:p>
    <w:p w:rsidR="008A01C0" w:rsidRPr="002153B7" w:rsidRDefault="008A01C0" w:rsidP="00251C2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53B7">
        <w:rPr>
          <w:rFonts w:ascii="Arial" w:hAnsi="Arial" w:cs="Arial"/>
          <w:sz w:val="24"/>
          <w:szCs w:val="24"/>
        </w:rPr>
        <w:t xml:space="preserve">All field instrument calibration and verifications were documented and these records will be available within a reasonable amount of time </w:t>
      </w:r>
      <w:r w:rsidR="000B35D4">
        <w:rPr>
          <w:rFonts w:ascii="Arial" w:hAnsi="Arial" w:cs="Arial"/>
          <w:sz w:val="24"/>
          <w:szCs w:val="24"/>
        </w:rPr>
        <w:t xml:space="preserve">determined by DWQ </w:t>
      </w:r>
      <w:r w:rsidRPr="002153B7">
        <w:rPr>
          <w:rFonts w:ascii="Arial" w:hAnsi="Arial" w:cs="Arial"/>
          <w:sz w:val="24"/>
          <w:szCs w:val="24"/>
        </w:rPr>
        <w:t>if questions should arise during  DWQ’s data quality review process;</w:t>
      </w:r>
    </w:p>
    <w:p w:rsidR="008A01C0" w:rsidRDefault="008A01C0" w:rsidP="00251C2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53B7">
        <w:rPr>
          <w:rFonts w:ascii="Arial" w:hAnsi="Arial" w:cs="Arial"/>
          <w:sz w:val="24"/>
          <w:szCs w:val="24"/>
        </w:rPr>
        <w:t xml:space="preserve">All field instrument calibration </w:t>
      </w:r>
      <w:r w:rsidR="002153B7" w:rsidRPr="002153B7">
        <w:rPr>
          <w:rFonts w:ascii="Arial" w:hAnsi="Arial" w:cs="Arial"/>
          <w:sz w:val="24"/>
          <w:szCs w:val="24"/>
        </w:rPr>
        <w:t xml:space="preserve">and verifications met the criteria within the </w:t>
      </w:r>
      <w:r w:rsidR="002153B7" w:rsidRPr="002153B7">
        <w:rPr>
          <w:rFonts w:ascii="Arial" w:hAnsi="Arial" w:cs="Arial"/>
          <w:b/>
          <w:color w:val="002060"/>
          <w:sz w:val="24"/>
          <w:szCs w:val="24"/>
          <w:u w:val="single"/>
        </w:rPr>
        <w:t>Assessment Data Quality Matrix</w:t>
      </w:r>
      <w:r w:rsidR="000B35D4">
        <w:rPr>
          <w:rFonts w:ascii="Arial" w:hAnsi="Arial" w:cs="Arial"/>
          <w:sz w:val="24"/>
          <w:szCs w:val="24"/>
        </w:rPr>
        <w:t xml:space="preserve"> (unless otherwise noted by the submitter in another data package form/ template).  </w:t>
      </w:r>
    </w:p>
    <w:p w:rsidR="000B35D4" w:rsidRDefault="000B35D4" w:rsidP="00251C2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 information can be made available within a reasonable amount of time to DWQ if QA concerns arise during the data quality review process.  Additional information that could be requested is (but not limited to): Quality Control (QC) Samples (e.g., Trip Blanks, Field Duplicates and Replicates, etc), QC Reports, QAPPs, Field Standard Operating Procedures (SOPs), Field Notes, and Lab Contact Information.  </w:t>
      </w:r>
    </w:p>
    <w:p w:rsidR="000B35D4" w:rsidRDefault="000B35D4" w:rsidP="00251C2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data and any other information you submit will become part of the IR’s public record and made available during the internal and external IR review process.</w:t>
      </w:r>
    </w:p>
    <w:p w:rsidR="00B673FE" w:rsidRPr="002153B7" w:rsidRDefault="00B673FE" w:rsidP="00251C2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after reviewing the data package (and any additional information</w:t>
      </w:r>
      <w:r w:rsidR="00921BDC">
        <w:rPr>
          <w:rFonts w:ascii="Arial" w:hAnsi="Arial" w:cs="Arial"/>
          <w:sz w:val="24"/>
          <w:szCs w:val="24"/>
        </w:rPr>
        <w:t xml:space="preserve"> provided or requested</w:t>
      </w:r>
      <w:r>
        <w:rPr>
          <w:rFonts w:ascii="Arial" w:hAnsi="Arial" w:cs="Arial"/>
          <w:sz w:val="24"/>
          <w:szCs w:val="24"/>
        </w:rPr>
        <w:t xml:space="preserve">), DWQ will assign a grade to the submitted data as outlined on the </w:t>
      </w:r>
      <w:r w:rsidRPr="002153B7">
        <w:rPr>
          <w:rFonts w:ascii="Arial" w:eastAsia="MS Mincho" w:hAnsi="Arial" w:cs="Arial"/>
          <w:b/>
          <w:color w:val="002060"/>
          <w:sz w:val="24"/>
          <w:szCs w:val="24"/>
          <w:u w:val="single"/>
        </w:rPr>
        <w:t>IR call for data website</w:t>
      </w:r>
      <w:r w:rsidRPr="002153B7">
        <w:rPr>
          <w:rFonts w:ascii="Arial" w:eastAsia="MS Mincho" w:hAnsi="Arial" w:cs="Arial"/>
          <w:sz w:val="24"/>
          <w:szCs w:val="24"/>
        </w:rPr>
        <w:t xml:space="preserve">, </w:t>
      </w:r>
      <w:r w:rsidRPr="002153B7">
        <w:rPr>
          <w:rFonts w:ascii="Arial" w:eastAsia="MS Mincho" w:hAnsi="Arial" w:cs="Arial"/>
          <w:b/>
          <w:color w:val="002060"/>
          <w:sz w:val="24"/>
          <w:szCs w:val="24"/>
          <w:u w:val="single"/>
        </w:rPr>
        <w:t>Assessment Data Quality Matrix file</w:t>
      </w:r>
      <w:r>
        <w:rPr>
          <w:rFonts w:ascii="Arial" w:hAnsi="Arial" w:cs="Arial"/>
          <w:sz w:val="24"/>
          <w:szCs w:val="24"/>
        </w:rPr>
        <w:t>.  DWQ will not delete data records that are submitted</w:t>
      </w:r>
      <w:r w:rsidR="00921BDC">
        <w:rPr>
          <w:rFonts w:ascii="Arial" w:hAnsi="Arial" w:cs="Arial"/>
          <w:sz w:val="24"/>
          <w:szCs w:val="24"/>
        </w:rPr>
        <w:t xml:space="preserve"> to the Assessment Program</w:t>
      </w:r>
      <w:r>
        <w:rPr>
          <w:rFonts w:ascii="Arial" w:hAnsi="Arial" w:cs="Arial"/>
          <w:sz w:val="24"/>
          <w:szCs w:val="24"/>
        </w:rPr>
        <w:t>, but will instead include a “Flag” and “Flag Comment” to the data record, so it is clear to stakeholders why the da</w:t>
      </w:r>
      <w:r w:rsidR="00775E3F">
        <w:rPr>
          <w:rFonts w:ascii="Arial" w:hAnsi="Arial" w:cs="Arial"/>
          <w:sz w:val="24"/>
          <w:szCs w:val="24"/>
        </w:rPr>
        <w:t xml:space="preserve">ta was assigned a certain grade and was/was not used for 305(b) and 303(d) assessments.  </w:t>
      </w:r>
    </w:p>
    <w:p w:rsidR="008A01C0" w:rsidRDefault="008A01C0" w:rsidP="008A01C0">
      <w:pPr>
        <w:pStyle w:val="NoSpacing"/>
        <w:rPr>
          <w:rFonts w:ascii="Arial" w:hAnsi="Arial" w:cs="Arial"/>
          <w:sz w:val="24"/>
          <w:szCs w:val="24"/>
        </w:rPr>
      </w:pPr>
    </w:p>
    <w:p w:rsidR="000B35D4" w:rsidRDefault="000B35D4" w:rsidP="008A01C0">
      <w:pPr>
        <w:pStyle w:val="NoSpacing"/>
        <w:rPr>
          <w:rFonts w:ascii="Arial" w:hAnsi="Arial" w:cs="Arial"/>
          <w:sz w:val="24"/>
          <w:szCs w:val="24"/>
        </w:rPr>
      </w:pPr>
    </w:p>
    <w:p w:rsidR="00921BDC" w:rsidRDefault="00921BDC" w:rsidP="008A01C0">
      <w:pPr>
        <w:pStyle w:val="NoSpacing"/>
        <w:rPr>
          <w:rFonts w:ascii="Arial" w:hAnsi="Arial" w:cs="Arial"/>
          <w:sz w:val="24"/>
          <w:szCs w:val="24"/>
        </w:rPr>
      </w:pPr>
    </w:p>
    <w:p w:rsidR="00921BDC" w:rsidRDefault="00921BDC" w:rsidP="008A01C0">
      <w:pPr>
        <w:pStyle w:val="NoSpacing"/>
        <w:rPr>
          <w:rFonts w:ascii="Arial" w:hAnsi="Arial" w:cs="Arial"/>
          <w:sz w:val="24"/>
          <w:szCs w:val="24"/>
        </w:rPr>
      </w:pPr>
    </w:p>
    <w:p w:rsidR="00921BDC" w:rsidRDefault="00921BDC" w:rsidP="008A01C0">
      <w:pPr>
        <w:pStyle w:val="NoSpacing"/>
        <w:rPr>
          <w:rFonts w:ascii="Arial" w:hAnsi="Arial" w:cs="Arial"/>
          <w:sz w:val="24"/>
          <w:szCs w:val="24"/>
        </w:rPr>
      </w:pPr>
    </w:p>
    <w:p w:rsidR="00921BDC" w:rsidRDefault="00921BDC" w:rsidP="008A01C0">
      <w:pPr>
        <w:pStyle w:val="NoSpacing"/>
        <w:rPr>
          <w:rFonts w:ascii="Arial" w:hAnsi="Arial" w:cs="Arial"/>
          <w:sz w:val="24"/>
          <w:szCs w:val="24"/>
        </w:rPr>
      </w:pPr>
    </w:p>
    <w:p w:rsidR="00921BDC" w:rsidRDefault="00921BDC" w:rsidP="008A01C0">
      <w:pPr>
        <w:pStyle w:val="NoSpacing"/>
        <w:rPr>
          <w:rFonts w:ascii="Arial" w:hAnsi="Arial" w:cs="Arial"/>
          <w:sz w:val="24"/>
          <w:szCs w:val="24"/>
        </w:rPr>
      </w:pPr>
    </w:p>
    <w:p w:rsidR="003635FF" w:rsidRDefault="003635FF" w:rsidP="008A01C0">
      <w:pPr>
        <w:pStyle w:val="NoSpacing"/>
        <w:rPr>
          <w:rFonts w:ascii="Arial" w:hAnsi="Arial" w:cs="Arial"/>
          <w:sz w:val="24"/>
          <w:szCs w:val="24"/>
        </w:rPr>
      </w:pPr>
    </w:p>
    <w:p w:rsidR="000B35D4" w:rsidRDefault="000B35D4" w:rsidP="000B35D4">
      <w:pPr>
        <w:pStyle w:val="NoSpacing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0B35D4">
        <w:rPr>
          <w:rFonts w:ascii="Arial" w:hAnsi="Arial" w:cs="Arial"/>
          <w:b/>
          <w:color w:val="002060"/>
          <w:sz w:val="28"/>
          <w:szCs w:val="28"/>
        </w:rPr>
        <w:lastRenderedPageBreak/>
        <w:t>Submitter’s Contact Information</w:t>
      </w:r>
    </w:p>
    <w:p w:rsidR="00DC3381" w:rsidRPr="000B35D4" w:rsidRDefault="00DC3381" w:rsidP="000B35D4">
      <w:pPr>
        <w:pStyle w:val="NoSpacing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B35D4" w:rsidTr="000B35D4">
        <w:tc>
          <w:tcPr>
            <w:tcW w:w="4788" w:type="dxa"/>
          </w:tcPr>
          <w:p w:rsidR="000B35D4" w:rsidRPr="00A7338A" w:rsidRDefault="00A7338A" w:rsidP="00A7338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7338A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4788" w:type="dxa"/>
          </w:tcPr>
          <w:p w:rsidR="000B35D4" w:rsidRDefault="000B35D4" w:rsidP="008A01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5D4" w:rsidTr="000B35D4">
        <w:tc>
          <w:tcPr>
            <w:tcW w:w="4788" w:type="dxa"/>
          </w:tcPr>
          <w:p w:rsidR="000B35D4" w:rsidRPr="00A7338A" w:rsidRDefault="00A7338A" w:rsidP="00A7338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7338A">
              <w:rPr>
                <w:rFonts w:ascii="Arial" w:hAnsi="Arial" w:cs="Arial"/>
                <w:b/>
                <w:sz w:val="24"/>
                <w:szCs w:val="24"/>
              </w:rPr>
              <w:t>Organization</w:t>
            </w:r>
          </w:p>
        </w:tc>
        <w:tc>
          <w:tcPr>
            <w:tcW w:w="4788" w:type="dxa"/>
          </w:tcPr>
          <w:p w:rsidR="000B35D4" w:rsidRDefault="000B35D4" w:rsidP="008A01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5D4" w:rsidTr="000B35D4">
        <w:tc>
          <w:tcPr>
            <w:tcW w:w="4788" w:type="dxa"/>
          </w:tcPr>
          <w:p w:rsidR="000B35D4" w:rsidRPr="00A7338A" w:rsidRDefault="00A7338A" w:rsidP="00A7338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7338A">
              <w:rPr>
                <w:rFonts w:ascii="Arial" w:hAnsi="Arial" w:cs="Arial"/>
                <w:b/>
                <w:sz w:val="24"/>
                <w:szCs w:val="24"/>
              </w:rPr>
              <w:t xml:space="preserve">Would you prefer to have your </w:t>
            </w:r>
            <w:r w:rsidRPr="00A7338A">
              <w:rPr>
                <w:rFonts w:ascii="Arial" w:hAnsi="Arial" w:cs="Arial"/>
                <w:b/>
                <w:color w:val="76923C" w:themeColor="accent3" w:themeShade="BF"/>
                <w:sz w:val="24"/>
                <w:szCs w:val="24"/>
                <w:u w:val="single"/>
              </w:rPr>
              <w:t>Organization’s Name</w:t>
            </w:r>
            <w:r w:rsidRPr="00A7338A">
              <w:rPr>
                <w:rFonts w:ascii="Arial" w:hAnsi="Arial" w:cs="Arial"/>
                <w:b/>
                <w:sz w:val="24"/>
                <w:szCs w:val="24"/>
              </w:rPr>
              <w:t xml:space="preserve"> or </w:t>
            </w:r>
            <w:r w:rsidRPr="00A7338A">
              <w:rPr>
                <w:rFonts w:ascii="Arial" w:hAnsi="Arial" w:cs="Arial"/>
                <w:b/>
                <w:color w:val="76923C" w:themeColor="accent3" w:themeShade="BF"/>
                <w:sz w:val="24"/>
                <w:szCs w:val="24"/>
                <w:u w:val="single"/>
              </w:rPr>
              <w:t>“Publicly Submitted”</w:t>
            </w:r>
            <w:r w:rsidRPr="00A7338A">
              <w:rPr>
                <w:rFonts w:ascii="Arial" w:hAnsi="Arial" w:cs="Arial"/>
                <w:b/>
                <w:sz w:val="24"/>
                <w:szCs w:val="24"/>
              </w:rPr>
              <w:t xml:space="preserve"> populated in the data files?</w:t>
            </w:r>
          </w:p>
        </w:tc>
        <w:tc>
          <w:tcPr>
            <w:tcW w:w="4788" w:type="dxa"/>
          </w:tcPr>
          <w:p w:rsidR="000B35D4" w:rsidRDefault="000B35D4" w:rsidP="008A01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5D4" w:rsidTr="000B35D4">
        <w:tc>
          <w:tcPr>
            <w:tcW w:w="4788" w:type="dxa"/>
          </w:tcPr>
          <w:p w:rsidR="000B35D4" w:rsidRPr="00A7338A" w:rsidRDefault="00A7338A" w:rsidP="00A7338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7338A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4788" w:type="dxa"/>
          </w:tcPr>
          <w:p w:rsidR="000B35D4" w:rsidRDefault="000B35D4" w:rsidP="008A01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5D4" w:rsidTr="000B35D4">
        <w:tc>
          <w:tcPr>
            <w:tcW w:w="4788" w:type="dxa"/>
          </w:tcPr>
          <w:p w:rsidR="000B35D4" w:rsidRPr="00A7338A" w:rsidRDefault="00A7338A" w:rsidP="00A7338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7338A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4788" w:type="dxa"/>
          </w:tcPr>
          <w:p w:rsidR="000B35D4" w:rsidRDefault="000B35D4" w:rsidP="008A01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5D4" w:rsidTr="000B35D4">
        <w:tc>
          <w:tcPr>
            <w:tcW w:w="4788" w:type="dxa"/>
          </w:tcPr>
          <w:p w:rsidR="000B35D4" w:rsidRPr="00A7338A" w:rsidRDefault="00A7338A" w:rsidP="00A7338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7338A">
              <w:rPr>
                <w:rFonts w:ascii="Arial" w:hAnsi="Arial" w:cs="Arial"/>
                <w:b/>
                <w:sz w:val="24"/>
                <w:szCs w:val="24"/>
              </w:rPr>
              <w:t>Phone Number</w:t>
            </w:r>
          </w:p>
        </w:tc>
        <w:tc>
          <w:tcPr>
            <w:tcW w:w="4788" w:type="dxa"/>
          </w:tcPr>
          <w:p w:rsidR="000B35D4" w:rsidRDefault="000B35D4" w:rsidP="008A01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01C0" w:rsidRDefault="008A01C0" w:rsidP="008A01C0">
      <w:pPr>
        <w:pStyle w:val="NoSpacing"/>
        <w:rPr>
          <w:rFonts w:ascii="Arial" w:hAnsi="Arial" w:cs="Arial"/>
          <w:sz w:val="24"/>
          <w:szCs w:val="24"/>
        </w:rPr>
      </w:pPr>
    </w:p>
    <w:p w:rsidR="00A7338A" w:rsidRDefault="00A7338A" w:rsidP="00A7338A">
      <w:pPr>
        <w:pStyle w:val="NoSpacing"/>
        <w:jc w:val="right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:rsidR="005C3A73" w:rsidRDefault="005C3A73" w:rsidP="005C3A73">
      <w:pPr>
        <w:pStyle w:val="NoSpacing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List of </w:t>
      </w:r>
      <w:r w:rsidRPr="005C3A73">
        <w:rPr>
          <w:rFonts w:ascii="Arial" w:hAnsi="Arial" w:cs="Arial"/>
          <w:b/>
          <w:color w:val="002060"/>
          <w:sz w:val="28"/>
          <w:szCs w:val="28"/>
        </w:rPr>
        <w:t>Electronic File(s) Included in the Data Package</w:t>
      </w:r>
    </w:p>
    <w:p w:rsidR="005C3A73" w:rsidRDefault="005C3A73" w:rsidP="005C3A73">
      <w:pPr>
        <w:pStyle w:val="NoSpacing"/>
        <w:jc w:val="center"/>
        <w:rPr>
          <w:rFonts w:ascii="Arial" w:hAnsi="Arial" w:cs="Arial"/>
          <w:b/>
          <w:color w:val="002060"/>
        </w:rPr>
      </w:pPr>
      <w:r w:rsidRPr="005C3A73">
        <w:rPr>
          <w:rFonts w:ascii="Arial" w:hAnsi="Arial" w:cs="Arial"/>
          <w:b/>
          <w:color w:val="002060"/>
        </w:rPr>
        <w:t>(If you submit more than 20 files, please add additional file names to this file)</w:t>
      </w:r>
    </w:p>
    <w:p w:rsidR="005C3A73" w:rsidRPr="005C3A73" w:rsidRDefault="005C3A73" w:rsidP="005C3A73">
      <w:pPr>
        <w:pStyle w:val="NoSpacing"/>
        <w:jc w:val="center"/>
        <w:rPr>
          <w:rFonts w:ascii="Arial" w:hAnsi="Arial" w:cs="Arial"/>
          <w:b/>
          <w:color w:val="002060"/>
        </w:rPr>
      </w:pPr>
    </w:p>
    <w:p w:rsidR="005C3A73" w:rsidRDefault="005C3A73" w:rsidP="005C3A73">
      <w:pPr>
        <w:pStyle w:val="NoSpacing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5C3A73" w:rsidRDefault="005C3A73" w:rsidP="005C3A73">
      <w:pPr>
        <w:pStyle w:val="NoSpacing"/>
        <w:numPr>
          <w:ilvl w:val="0"/>
          <w:numId w:val="3"/>
        </w:numPr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</w:p>
    <w:p w:rsidR="005C3A73" w:rsidRDefault="005C3A73" w:rsidP="005C3A73">
      <w:pPr>
        <w:pStyle w:val="NoSpacing"/>
        <w:numPr>
          <w:ilvl w:val="0"/>
          <w:numId w:val="3"/>
        </w:numPr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 </w:t>
      </w:r>
    </w:p>
    <w:p w:rsidR="005C3A73" w:rsidRDefault="005C3A73" w:rsidP="005C3A73">
      <w:pPr>
        <w:pStyle w:val="NoSpacing"/>
        <w:numPr>
          <w:ilvl w:val="0"/>
          <w:numId w:val="3"/>
        </w:numPr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 </w:t>
      </w:r>
    </w:p>
    <w:p w:rsidR="005C3A73" w:rsidRDefault="005C3A73" w:rsidP="005C3A73">
      <w:pPr>
        <w:pStyle w:val="NoSpacing"/>
        <w:numPr>
          <w:ilvl w:val="0"/>
          <w:numId w:val="3"/>
        </w:numPr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 </w:t>
      </w:r>
    </w:p>
    <w:p w:rsidR="005C3A73" w:rsidRDefault="005C3A73" w:rsidP="005C3A73">
      <w:pPr>
        <w:pStyle w:val="NoSpacing"/>
        <w:numPr>
          <w:ilvl w:val="0"/>
          <w:numId w:val="3"/>
        </w:numPr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 </w:t>
      </w:r>
    </w:p>
    <w:p w:rsidR="005C3A73" w:rsidRDefault="005C3A73" w:rsidP="005C3A73">
      <w:pPr>
        <w:pStyle w:val="NoSpacing"/>
        <w:numPr>
          <w:ilvl w:val="0"/>
          <w:numId w:val="3"/>
        </w:numPr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 </w:t>
      </w:r>
    </w:p>
    <w:p w:rsidR="005C3A73" w:rsidRDefault="005C3A73" w:rsidP="005C3A73">
      <w:pPr>
        <w:pStyle w:val="NoSpacing"/>
        <w:numPr>
          <w:ilvl w:val="0"/>
          <w:numId w:val="3"/>
        </w:numPr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 </w:t>
      </w:r>
    </w:p>
    <w:p w:rsidR="005C3A73" w:rsidRDefault="005C3A73" w:rsidP="005C3A73">
      <w:pPr>
        <w:pStyle w:val="NoSpacing"/>
        <w:numPr>
          <w:ilvl w:val="0"/>
          <w:numId w:val="3"/>
        </w:numPr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 </w:t>
      </w:r>
    </w:p>
    <w:p w:rsidR="005C3A73" w:rsidRDefault="005C3A73" w:rsidP="005C3A73">
      <w:pPr>
        <w:pStyle w:val="NoSpacing"/>
        <w:numPr>
          <w:ilvl w:val="0"/>
          <w:numId w:val="3"/>
        </w:numPr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 </w:t>
      </w:r>
    </w:p>
    <w:p w:rsidR="005C3A73" w:rsidRDefault="005C3A73" w:rsidP="005C3A73">
      <w:pPr>
        <w:pStyle w:val="NoSpacing"/>
        <w:numPr>
          <w:ilvl w:val="0"/>
          <w:numId w:val="3"/>
        </w:numPr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 </w:t>
      </w:r>
    </w:p>
    <w:p w:rsidR="005C3A73" w:rsidRDefault="005C3A73" w:rsidP="005C3A73">
      <w:pPr>
        <w:pStyle w:val="NoSpacing"/>
        <w:numPr>
          <w:ilvl w:val="0"/>
          <w:numId w:val="3"/>
        </w:numPr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 </w:t>
      </w:r>
    </w:p>
    <w:p w:rsidR="005C3A73" w:rsidRDefault="005C3A73" w:rsidP="005C3A73">
      <w:pPr>
        <w:pStyle w:val="NoSpacing"/>
        <w:numPr>
          <w:ilvl w:val="0"/>
          <w:numId w:val="3"/>
        </w:numPr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  </w:t>
      </w:r>
    </w:p>
    <w:p w:rsidR="005C3A73" w:rsidRDefault="005C3A73" w:rsidP="005C3A73">
      <w:pPr>
        <w:pStyle w:val="NoSpacing"/>
        <w:numPr>
          <w:ilvl w:val="0"/>
          <w:numId w:val="3"/>
        </w:numPr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 </w:t>
      </w:r>
    </w:p>
    <w:p w:rsidR="005C3A73" w:rsidRDefault="005C3A73" w:rsidP="005C3A73">
      <w:pPr>
        <w:pStyle w:val="NoSpacing"/>
        <w:numPr>
          <w:ilvl w:val="0"/>
          <w:numId w:val="3"/>
        </w:numPr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 </w:t>
      </w:r>
    </w:p>
    <w:p w:rsidR="005C3A73" w:rsidRDefault="005C3A73" w:rsidP="005C3A73">
      <w:pPr>
        <w:pStyle w:val="NoSpacing"/>
        <w:numPr>
          <w:ilvl w:val="0"/>
          <w:numId w:val="3"/>
        </w:numPr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 </w:t>
      </w:r>
    </w:p>
    <w:p w:rsidR="005C3A73" w:rsidRDefault="005C3A73" w:rsidP="005C3A73">
      <w:pPr>
        <w:pStyle w:val="NoSpacing"/>
        <w:numPr>
          <w:ilvl w:val="0"/>
          <w:numId w:val="3"/>
        </w:numPr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 </w:t>
      </w:r>
    </w:p>
    <w:p w:rsidR="005C3A73" w:rsidRDefault="005C3A73" w:rsidP="005C3A73">
      <w:pPr>
        <w:pStyle w:val="NoSpacing"/>
        <w:numPr>
          <w:ilvl w:val="0"/>
          <w:numId w:val="3"/>
        </w:numPr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 </w:t>
      </w:r>
    </w:p>
    <w:p w:rsidR="005C3A73" w:rsidRDefault="005C3A73" w:rsidP="005C3A73">
      <w:pPr>
        <w:pStyle w:val="NoSpacing"/>
        <w:numPr>
          <w:ilvl w:val="0"/>
          <w:numId w:val="3"/>
        </w:numPr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 </w:t>
      </w:r>
    </w:p>
    <w:p w:rsidR="005C3A73" w:rsidRDefault="005C3A73" w:rsidP="005C3A73">
      <w:pPr>
        <w:pStyle w:val="NoSpacing"/>
        <w:numPr>
          <w:ilvl w:val="0"/>
          <w:numId w:val="3"/>
        </w:numPr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 </w:t>
      </w:r>
    </w:p>
    <w:p w:rsidR="005C3A73" w:rsidRDefault="005C3A73" w:rsidP="005C3A73">
      <w:pPr>
        <w:pStyle w:val="NoSpacing"/>
        <w:numPr>
          <w:ilvl w:val="0"/>
          <w:numId w:val="3"/>
        </w:numPr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 </w:t>
      </w:r>
    </w:p>
    <w:p w:rsidR="00A7338A" w:rsidRDefault="00A7338A" w:rsidP="00A7338A">
      <w:pPr>
        <w:pStyle w:val="NoSpacing"/>
        <w:jc w:val="right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:rsidR="00A7338A" w:rsidRPr="00A7338A" w:rsidRDefault="00A7338A" w:rsidP="00A7338A">
      <w:pPr>
        <w:pStyle w:val="NoSpacing"/>
        <w:jc w:val="right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sectPr w:rsidR="00A7338A" w:rsidRPr="00A7338A" w:rsidSect="00B04D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2BE" w:rsidRDefault="00AC02BE" w:rsidP="00251C25">
      <w:pPr>
        <w:spacing w:after="0" w:line="240" w:lineRule="auto"/>
      </w:pPr>
      <w:r>
        <w:separator/>
      </w:r>
    </w:p>
  </w:endnote>
  <w:endnote w:type="continuationSeparator" w:id="0">
    <w:p w:rsidR="00AC02BE" w:rsidRDefault="00AC02BE" w:rsidP="00251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5D" w:rsidRDefault="00250B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88818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55D13" w:rsidRDefault="00602C36">
            <w:pPr>
              <w:pStyle w:val="Footer"/>
              <w:jc w:val="right"/>
              <w:rPr>
                <w:b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50B5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50B5D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:rsidR="00602C36" w:rsidRDefault="00250B5D">
            <w:pPr>
              <w:pStyle w:val="Footer"/>
              <w:jc w:val="right"/>
            </w:pPr>
          </w:p>
        </w:sdtContent>
      </w:sdt>
    </w:sdtContent>
  </w:sdt>
  <w:p w:rsidR="00A7338A" w:rsidRDefault="00A733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5D" w:rsidRDefault="00250B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2BE" w:rsidRDefault="00AC02BE" w:rsidP="00251C25">
      <w:pPr>
        <w:spacing w:after="0" w:line="240" w:lineRule="auto"/>
      </w:pPr>
      <w:r>
        <w:separator/>
      </w:r>
    </w:p>
  </w:footnote>
  <w:footnote w:type="continuationSeparator" w:id="0">
    <w:p w:rsidR="00AC02BE" w:rsidRDefault="00AC02BE" w:rsidP="00251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5D" w:rsidRDefault="00250B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25" w:rsidRPr="00251C25" w:rsidRDefault="00251C25" w:rsidP="00251C25">
    <w:pPr>
      <w:pStyle w:val="NoSpacing"/>
      <w:jc w:val="right"/>
      <w:rPr>
        <w:rFonts w:ascii="Arial" w:hAnsi="Arial" w:cs="Arial"/>
        <w:b/>
        <w:color w:val="002060"/>
        <w:sz w:val="24"/>
        <w:szCs w:val="24"/>
      </w:rPr>
    </w:pPr>
    <w:r>
      <w:rPr>
        <w:rFonts w:ascii="Arial" w:hAnsi="Arial" w:cs="Arial"/>
        <w:b/>
        <w:color w:val="002060"/>
        <w:sz w:val="24"/>
        <w:szCs w:val="24"/>
      </w:rPr>
      <w:t xml:space="preserve">Utah Division of </w:t>
    </w:r>
    <w:r w:rsidRPr="00251C25">
      <w:rPr>
        <w:rFonts w:ascii="Arial" w:hAnsi="Arial" w:cs="Arial"/>
        <w:b/>
        <w:color w:val="002060"/>
        <w:sz w:val="24"/>
        <w:szCs w:val="24"/>
      </w:rPr>
      <w:t>Water Quality</w:t>
    </w:r>
  </w:p>
  <w:p w:rsidR="00251C25" w:rsidRDefault="00251C25" w:rsidP="00251C25">
    <w:pPr>
      <w:pStyle w:val="NoSpacing"/>
      <w:pBdr>
        <w:bottom w:val="single" w:sz="12" w:space="1" w:color="auto"/>
      </w:pBdr>
      <w:jc w:val="right"/>
      <w:rPr>
        <w:rFonts w:ascii="Arial" w:hAnsi="Arial" w:cs="Arial"/>
        <w:b/>
        <w:color w:val="002060"/>
        <w:sz w:val="24"/>
        <w:szCs w:val="24"/>
      </w:rPr>
    </w:pPr>
    <w:r w:rsidRPr="00251C25">
      <w:rPr>
        <w:rFonts w:ascii="Arial" w:hAnsi="Arial" w:cs="Arial"/>
        <w:b/>
        <w:color w:val="002060"/>
        <w:sz w:val="24"/>
        <w:szCs w:val="24"/>
      </w:rPr>
      <w:t>Water Quality Assessment</w:t>
    </w:r>
  </w:p>
  <w:p w:rsidR="00251C25" w:rsidRPr="00250B5D" w:rsidRDefault="003635FF" w:rsidP="00251C25">
    <w:pPr>
      <w:pStyle w:val="NoSpacing"/>
      <w:pBdr>
        <w:bottom w:val="single" w:sz="12" w:space="1" w:color="auto"/>
      </w:pBdr>
      <w:jc w:val="right"/>
      <w:rPr>
        <w:rFonts w:ascii="Arial" w:hAnsi="Arial" w:cs="Arial"/>
        <w:color w:val="002060"/>
        <w:sz w:val="24"/>
        <w:szCs w:val="24"/>
      </w:rPr>
    </w:pPr>
    <w:r w:rsidRPr="00250B5D">
      <w:rPr>
        <w:rFonts w:ascii="Arial" w:hAnsi="Arial" w:cs="Arial"/>
        <w:color w:val="002060"/>
        <w:sz w:val="24"/>
        <w:szCs w:val="24"/>
      </w:rPr>
      <w:t xml:space="preserve">Version </w:t>
    </w:r>
    <w:r w:rsidRPr="00250B5D">
      <w:rPr>
        <w:rFonts w:ascii="Arial" w:hAnsi="Arial" w:cs="Arial"/>
        <w:color w:val="002060"/>
        <w:sz w:val="24"/>
        <w:szCs w:val="24"/>
      </w:rPr>
      <w:t>1</w:t>
    </w:r>
    <w:r w:rsidR="00250B5D">
      <w:rPr>
        <w:rFonts w:ascii="Arial" w:hAnsi="Arial" w:cs="Arial"/>
        <w:color w:val="002060"/>
        <w:sz w:val="24"/>
        <w:szCs w:val="24"/>
      </w:rPr>
      <w:t>.0</w:t>
    </w:r>
    <w:bookmarkStart w:id="0" w:name="_GoBack"/>
    <w:bookmarkEnd w:id="0"/>
    <w:r w:rsidRPr="00250B5D">
      <w:rPr>
        <w:rFonts w:ascii="Arial" w:hAnsi="Arial" w:cs="Arial"/>
        <w:color w:val="002060"/>
        <w:sz w:val="24"/>
        <w:szCs w:val="24"/>
      </w:rPr>
      <w:t xml:space="preserve"> November 3, 2014</w:t>
    </w:r>
  </w:p>
  <w:p w:rsidR="00251C25" w:rsidRDefault="00251C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5D" w:rsidRDefault="00250B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6449"/>
    <w:multiLevelType w:val="hybridMultilevel"/>
    <w:tmpl w:val="3A56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E6077"/>
    <w:multiLevelType w:val="hybridMultilevel"/>
    <w:tmpl w:val="91E6A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E1202"/>
    <w:multiLevelType w:val="hybridMultilevel"/>
    <w:tmpl w:val="9656DCD8"/>
    <w:lvl w:ilvl="0" w:tplc="4CF24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4E1"/>
    <w:rsid w:val="000B35D4"/>
    <w:rsid w:val="000D0A6E"/>
    <w:rsid w:val="001C509D"/>
    <w:rsid w:val="002153B7"/>
    <w:rsid w:val="00250B5D"/>
    <w:rsid w:val="00251C25"/>
    <w:rsid w:val="002B29D0"/>
    <w:rsid w:val="002E6852"/>
    <w:rsid w:val="00346628"/>
    <w:rsid w:val="003635FF"/>
    <w:rsid w:val="00455D13"/>
    <w:rsid w:val="005C3A73"/>
    <w:rsid w:val="00602C36"/>
    <w:rsid w:val="00700308"/>
    <w:rsid w:val="00775E3F"/>
    <w:rsid w:val="007F5278"/>
    <w:rsid w:val="0088595C"/>
    <w:rsid w:val="008A01C0"/>
    <w:rsid w:val="00921BDC"/>
    <w:rsid w:val="00A714E1"/>
    <w:rsid w:val="00A7338A"/>
    <w:rsid w:val="00A83568"/>
    <w:rsid w:val="00AC02BE"/>
    <w:rsid w:val="00B04DC5"/>
    <w:rsid w:val="00B673FE"/>
    <w:rsid w:val="00DA2AD2"/>
    <w:rsid w:val="00DC3381"/>
    <w:rsid w:val="00DC4BC1"/>
    <w:rsid w:val="00FA4150"/>
    <w:rsid w:val="00FF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DC5"/>
  </w:style>
  <w:style w:type="paragraph" w:styleId="Heading1">
    <w:name w:val="heading 1"/>
    <w:basedOn w:val="Normal"/>
    <w:next w:val="Normal"/>
    <w:link w:val="Heading1Char"/>
    <w:uiPriority w:val="9"/>
    <w:qFormat/>
    <w:rsid w:val="00251C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51C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1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C25"/>
  </w:style>
  <w:style w:type="paragraph" w:styleId="Footer">
    <w:name w:val="footer"/>
    <w:basedOn w:val="Normal"/>
    <w:link w:val="FooterChar"/>
    <w:uiPriority w:val="99"/>
    <w:unhideWhenUsed/>
    <w:rsid w:val="00251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C25"/>
  </w:style>
  <w:style w:type="table" w:styleId="TableGrid">
    <w:name w:val="Table Grid"/>
    <w:basedOn w:val="TableNormal"/>
    <w:uiPriority w:val="59"/>
    <w:rsid w:val="000B3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6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8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8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8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68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8CCB6-674F-4EA4-8F6C-F9250250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2536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Emilie Flemer</cp:lastModifiedBy>
  <cp:revision>7</cp:revision>
  <dcterms:created xsi:type="dcterms:W3CDTF">2014-10-29T21:11:00Z</dcterms:created>
  <dcterms:modified xsi:type="dcterms:W3CDTF">2014-11-05T23:33:00Z</dcterms:modified>
</cp:coreProperties>
</file>